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3C4" w:rsidRDefault="001373C4" w:rsidP="00571DEA">
      <w:r>
        <w:t>2.16.23 RQC – Maternal Workgroup</w:t>
      </w:r>
    </w:p>
    <w:p w:rsidR="001373C4" w:rsidRDefault="001373C4" w:rsidP="00571DEA"/>
    <w:p w:rsidR="001373C4" w:rsidRDefault="001373C4" w:rsidP="00571DEA"/>
    <w:p w:rsidR="005E045C" w:rsidRDefault="001373C4" w:rsidP="00571DEA">
      <w:r>
        <w:t>Add list of frequently used phone numbers</w:t>
      </w:r>
    </w:p>
    <w:p w:rsidR="001373C4" w:rsidRDefault="001373C4" w:rsidP="00571DEA">
      <w:r>
        <w:t xml:space="preserve">Smart phrases and templates – guidelines, how </w:t>
      </w:r>
      <w:proofErr w:type="spellStart"/>
      <w:r>
        <w:t>to’s</w:t>
      </w:r>
      <w:proofErr w:type="spellEnd"/>
      <w:r>
        <w:t xml:space="preserve">, customize, make sure to not just copy and paste </w:t>
      </w:r>
    </w:p>
    <w:p w:rsidR="001373C4" w:rsidRDefault="0070660B" w:rsidP="00571DEA">
      <w:r>
        <w:t xml:space="preserve">Safety event reporting </w:t>
      </w:r>
    </w:p>
    <w:p w:rsidR="001373C4" w:rsidRDefault="001373C4" w:rsidP="00571DEA">
      <w:r>
        <w:t>Setting up provider preferences, order sets</w:t>
      </w:r>
    </w:p>
    <w:p w:rsidR="001373C4" w:rsidRDefault="001373C4" w:rsidP="00571DEA">
      <w:r>
        <w:t>What’s included in order sets</w:t>
      </w:r>
    </w:p>
    <w:p w:rsidR="001373C4" w:rsidRDefault="001373C4" w:rsidP="00571DEA">
      <w:r>
        <w:t>Codes for physicians call rooms</w:t>
      </w:r>
    </w:p>
    <w:p w:rsidR="001373C4" w:rsidRDefault="001373C4" w:rsidP="00571DEA">
      <w:r>
        <w:t xml:space="preserve">Codes and meanings of them (Code Blue, </w:t>
      </w:r>
      <w:proofErr w:type="spellStart"/>
      <w:r>
        <w:t>etc</w:t>
      </w:r>
      <w:proofErr w:type="spellEnd"/>
      <w:r>
        <w:t>)</w:t>
      </w:r>
    </w:p>
    <w:p w:rsidR="001373C4" w:rsidRDefault="001373C4" w:rsidP="00571DEA">
      <w:r>
        <w:t>Scheduling IOL, c/s, procedures</w:t>
      </w:r>
    </w:p>
    <w:p w:rsidR="001373C4" w:rsidRDefault="001373C4" w:rsidP="00571DEA">
      <w:r>
        <w:t>EMR training</w:t>
      </w:r>
    </w:p>
    <w:p w:rsidR="001373C4" w:rsidRDefault="001373C4" w:rsidP="00571DEA">
      <w:r>
        <w:t xml:space="preserve">Surgical preferences (glove size, suture preferences, </w:t>
      </w:r>
      <w:proofErr w:type="spellStart"/>
      <w:r>
        <w:t>etc</w:t>
      </w:r>
      <w:proofErr w:type="spellEnd"/>
      <w:r>
        <w:t>)</w:t>
      </w:r>
    </w:p>
    <w:p w:rsidR="001373C4" w:rsidRDefault="001373C4" w:rsidP="00571DEA">
      <w:r>
        <w:t>Access to resources for EMR</w:t>
      </w:r>
    </w:p>
    <w:p w:rsidR="001373C4" w:rsidRDefault="001373C4" w:rsidP="00571DEA">
      <w:r>
        <w:t>How to access policies/procedures</w:t>
      </w:r>
    </w:p>
    <w:p w:rsidR="001373C4" w:rsidRDefault="0070660B" w:rsidP="00571DEA">
      <w:r>
        <w:t xml:space="preserve">Quality Metrics - </w:t>
      </w:r>
      <w:r w:rsidR="001373C4">
        <w:t>IL PQC Initiatives – one pagers?</w:t>
      </w:r>
      <w:r>
        <w:t xml:space="preserve"> Where we and what are </w:t>
      </w:r>
      <w:proofErr w:type="spellStart"/>
      <w:r>
        <w:t>are</w:t>
      </w:r>
      <w:proofErr w:type="spellEnd"/>
      <w:r>
        <w:t xml:space="preserve"> our goals</w:t>
      </w:r>
    </w:p>
    <w:p w:rsidR="0070660B" w:rsidRDefault="0070660B" w:rsidP="00571DEA">
      <w:r>
        <w:t>When to hand off from midlevel to physician</w:t>
      </w:r>
    </w:p>
    <w:p w:rsidR="0070660B" w:rsidRDefault="0070660B" w:rsidP="00571DEA">
      <w:r>
        <w:t xml:space="preserve">How to access needed equipment and who is getting what for the provider (Global </w:t>
      </w:r>
      <w:proofErr w:type="spellStart"/>
      <w:r>
        <w:t>AccessForm</w:t>
      </w:r>
      <w:proofErr w:type="spellEnd"/>
      <w:r>
        <w:t>)</w:t>
      </w:r>
    </w:p>
    <w:p w:rsidR="001373C4" w:rsidRDefault="0070660B" w:rsidP="00571DEA">
      <w:r>
        <w:t>Chain of Command</w:t>
      </w:r>
    </w:p>
    <w:p w:rsidR="0070660B" w:rsidRDefault="0070660B" w:rsidP="00571DEA">
      <w:r>
        <w:t xml:space="preserve">Required annual education (EFM, NRP, Sims, </w:t>
      </w:r>
      <w:proofErr w:type="spellStart"/>
      <w:r>
        <w:t>Hemo</w:t>
      </w:r>
      <w:proofErr w:type="spellEnd"/>
      <w:r>
        <w:t>/HTH)</w:t>
      </w:r>
    </w:p>
    <w:p w:rsidR="001373C4" w:rsidRDefault="001373C4" w:rsidP="00571DEA"/>
    <w:p w:rsidR="001373C4" w:rsidRDefault="001373C4" w:rsidP="00571DEA"/>
    <w:p w:rsidR="001373C4" w:rsidRPr="0070660B" w:rsidRDefault="001373C4" w:rsidP="00571DEA">
      <w:pPr>
        <w:rPr>
          <w:b/>
        </w:rPr>
      </w:pPr>
      <w:r w:rsidRPr="0070660B">
        <w:rPr>
          <w:b/>
        </w:rPr>
        <w:t>Policies:</w:t>
      </w:r>
    </w:p>
    <w:p w:rsidR="001373C4" w:rsidRDefault="001373C4" w:rsidP="00571DEA">
      <w:r>
        <w:t>Hemorrhage</w:t>
      </w:r>
    </w:p>
    <w:p w:rsidR="001373C4" w:rsidRDefault="001373C4" w:rsidP="00571DEA">
      <w:r>
        <w:t>HTN</w:t>
      </w:r>
    </w:p>
    <w:p w:rsidR="001373C4" w:rsidRDefault="001373C4" w:rsidP="00571DEA">
      <w:r>
        <w:t>Forceps</w:t>
      </w:r>
    </w:p>
    <w:p w:rsidR="001373C4" w:rsidRDefault="001373C4" w:rsidP="00571DEA">
      <w:r>
        <w:t>Vacuum</w:t>
      </w:r>
    </w:p>
    <w:p w:rsidR="0070660B" w:rsidRDefault="0070660B" w:rsidP="00571DEA">
      <w:r>
        <w:t>IOL Policy (all)</w:t>
      </w:r>
    </w:p>
    <w:p w:rsidR="0070660B" w:rsidRDefault="0070660B" w:rsidP="0070660B">
      <w:r>
        <w:t>Ectopic pregnancy</w:t>
      </w:r>
    </w:p>
    <w:p w:rsidR="0070660B" w:rsidRDefault="0070660B" w:rsidP="0070660B">
      <w:r>
        <w:t>MTP</w:t>
      </w:r>
    </w:p>
    <w:p w:rsidR="0070660B" w:rsidRDefault="0070660B" w:rsidP="0070660B">
      <w:r>
        <w:t>Blood Refusal</w:t>
      </w:r>
    </w:p>
    <w:p w:rsidR="0070660B" w:rsidRDefault="0070660B" w:rsidP="0070660B">
      <w:r>
        <w:t>New Education Policy</w:t>
      </w:r>
    </w:p>
    <w:p w:rsidR="0070660B" w:rsidRDefault="0070660B" w:rsidP="0070660B">
      <w:r>
        <w:t xml:space="preserve">Right of Conscience </w:t>
      </w:r>
    </w:p>
    <w:p w:rsidR="0070660B" w:rsidRDefault="0070660B" w:rsidP="0070660B">
      <w:bookmarkStart w:id="0" w:name="_GoBack"/>
      <w:bookmarkEnd w:id="0"/>
    </w:p>
    <w:p w:rsidR="0070660B" w:rsidRDefault="0070660B" w:rsidP="0070660B"/>
    <w:p w:rsidR="0070660B" w:rsidRDefault="0070660B" w:rsidP="00571DEA"/>
    <w:p w:rsidR="0070660B" w:rsidRPr="003D17EE" w:rsidRDefault="0070660B" w:rsidP="00571DEA"/>
    <w:sectPr w:rsidR="0070660B" w:rsidRPr="003D17EE" w:rsidSect="00DB3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C4"/>
    <w:rsid w:val="001373C4"/>
    <w:rsid w:val="00137A77"/>
    <w:rsid w:val="00191036"/>
    <w:rsid w:val="002417E5"/>
    <w:rsid w:val="003B5E63"/>
    <w:rsid w:val="003D17EE"/>
    <w:rsid w:val="004C3584"/>
    <w:rsid w:val="00571DEA"/>
    <w:rsid w:val="005A44ED"/>
    <w:rsid w:val="005E045C"/>
    <w:rsid w:val="0070660B"/>
    <w:rsid w:val="0074219F"/>
    <w:rsid w:val="00840E91"/>
    <w:rsid w:val="009051F7"/>
    <w:rsid w:val="00C26F23"/>
    <w:rsid w:val="00CB7283"/>
    <w:rsid w:val="00DB3202"/>
    <w:rsid w:val="00E10E31"/>
    <w:rsid w:val="00E2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52A3"/>
  <w15:chartTrackingRefBased/>
  <w15:docId w15:val="{23915CE5-AFEE-4C5A-BA07-480B5C45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1F7"/>
    <w:rPr>
      <w:rFonts w:ascii="Cambria" w:hAnsi="Cambr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036"/>
    <w:pPr>
      <w:keepNext/>
      <w:keepLines/>
      <w:spacing w:before="240"/>
      <w:outlineLvl w:val="0"/>
    </w:pPr>
    <w:rPr>
      <w:rFonts w:eastAsiaTheme="majorEastAsia" w:cstheme="majorBidi"/>
      <w:color w:val="00A9CE" w:themeColor="accent3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036"/>
    <w:pPr>
      <w:keepNext/>
      <w:keepLines/>
      <w:spacing w:before="40"/>
      <w:outlineLvl w:val="1"/>
    </w:pPr>
    <w:rPr>
      <w:rFonts w:eastAsiaTheme="majorEastAsia" w:cstheme="majorBidi"/>
      <w:color w:val="64A70B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283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036"/>
    <w:rPr>
      <w:rFonts w:eastAsiaTheme="majorEastAsia" w:cstheme="majorBidi"/>
      <w:color w:val="00A9CE" w:themeColor="accent3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1036"/>
    <w:rPr>
      <w:rFonts w:eastAsiaTheme="majorEastAsia" w:cstheme="majorBidi"/>
      <w:color w:val="64A70B" w:themeColor="accen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417E5"/>
    <w:pPr>
      <w:contextualSpacing/>
    </w:pPr>
    <w:rPr>
      <w:rFonts w:eastAsiaTheme="majorEastAsia" w:cs="Times New Roman (Headings CS)"/>
      <w:b/>
      <w:color w:val="64A70B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7E5"/>
    <w:rPr>
      <w:rFonts w:eastAsiaTheme="majorEastAsia" w:cs="Times New Roman (Headings CS)"/>
      <w:b/>
      <w:color w:val="64A70B" w:themeColor="accent1"/>
      <w:spacing w:val="-10"/>
      <w:kern w:val="28"/>
      <w:sz w:val="72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036"/>
    <w:pPr>
      <w:pBdr>
        <w:top w:val="single" w:sz="4" w:space="10" w:color="64A70B" w:themeColor="accent1"/>
        <w:bottom w:val="single" w:sz="4" w:space="10" w:color="64A70B" w:themeColor="accent1"/>
      </w:pBdr>
      <w:spacing w:before="360" w:after="360"/>
      <w:ind w:left="864" w:right="864"/>
      <w:jc w:val="center"/>
    </w:pPr>
    <w:rPr>
      <w:b/>
      <w:i/>
      <w:iCs/>
      <w:color w:val="64A70B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036"/>
    <w:rPr>
      <w:rFonts w:ascii="Cambria" w:hAnsi="Cambria"/>
      <w:b/>
      <w:i/>
      <w:iCs/>
      <w:color w:val="64A70B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036"/>
    <w:pPr>
      <w:spacing w:before="200" w:after="160"/>
      <w:ind w:left="864" w:right="864"/>
      <w:jc w:val="center"/>
    </w:pPr>
    <w:rPr>
      <w:i/>
      <w:iCs/>
      <w:color w:val="404040" w:themeColor="text1" w:themeTint="BF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191036"/>
    <w:rPr>
      <w:rFonts w:ascii="Cambria" w:hAnsi="Cambria"/>
      <w:i/>
      <w:iCs/>
      <w:color w:val="404040" w:themeColor="text1" w:themeTint="BF"/>
      <w:sz w:val="32"/>
    </w:rPr>
  </w:style>
  <w:style w:type="character" w:styleId="IntenseReference">
    <w:name w:val="Intense Reference"/>
    <w:basedOn w:val="DefaultParagraphFont"/>
    <w:uiPriority w:val="32"/>
    <w:qFormat/>
    <w:rsid w:val="004C3584"/>
    <w:rPr>
      <w:rFonts w:asciiTheme="minorHAnsi" w:hAnsiTheme="minorHAnsi"/>
      <w:b/>
      <w:bCs/>
      <w:smallCaps/>
      <w:color w:val="64A70B" w:themeColor="accent1"/>
      <w:spacing w:val="5"/>
      <w:sz w:val="21"/>
    </w:rPr>
  </w:style>
  <w:style w:type="paragraph" w:styleId="NoSpacing">
    <w:name w:val="No Spacing"/>
    <w:uiPriority w:val="1"/>
    <w:qFormat/>
    <w:rsid w:val="002417E5"/>
    <w:rPr>
      <w:sz w:val="22"/>
    </w:rPr>
  </w:style>
  <w:style w:type="paragraph" w:customStyle="1" w:styleId="Title2">
    <w:name w:val="Title 2"/>
    <w:basedOn w:val="Normal"/>
    <w:next w:val="Normal"/>
    <w:link w:val="Title2Char"/>
    <w:qFormat/>
    <w:rsid w:val="002417E5"/>
    <w:rPr>
      <w:rFonts w:ascii="Calibri" w:hAnsi="Calibri" w:cs="Times New Roman (Body CS)"/>
      <w:b/>
      <w:caps/>
      <w:color w:val="64A70B" w:themeColor="accent1"/>
      <w:spacing w:val="10"/>
      <w:sz w:val="72"/>
      <w:szCs w:val="22"/>
    </w:rPr>
  </w:style>
  <w:style w:type="paragraph" w:customStyle="1" w:styleId="Title3">
    <w:name w:val="Title 3"/>
    <w:basedOn w:val="Title"/>
    <w:link w:val="Title3Char"/>
    <w:qFormat/>
    <w:rsid w:val="00CB7283"/>
    <w:rPr>
      <w:rFonts w:asciiTheme="majorHAnsi" w:hAnsiTheme="majorHAnsi"/>
      <w:b w:val="0"/>
    </w:rPr>
  </w:style>
  <w:style w:type="character" w:customStyle="1" w:styleId="Title2Char">
    <w:name w:val="Title 2 Char"/>
    <w:basedOn w:val="DefaultParagraphFont"/>
    <w:link w:val="Title2"/>
    <w:rsid w:val="002417E5"/>
    <w:rPr>
      <w:rFonts w:ascii="Calibri" w:hAnsi="Calibri" w:cs="Times New Roman (Body CS)"/>
      <w:b/>
      <w:caps/>
      <w:color w:val="64A70B" w:themeColor="accent1"/>
      <w:spacing w:val="10"/>
      <w:sz w:val="72"/>
      <w:szCs w:val="22"/>
    </w:rPr>
  </w:style>
  <w:style w:type="paragraph" w:customStyle="1" w:styleId="Title4">
    <w:name w:val="Title 4"/>
    <w:basedOn w:val="Title"/>
    <w:next w:val="Normal"/>
    <w:link w:val="Title4Char"/>
    <w:qFormat/>
    <w:rsid w:val="00CB7283"/>
    <w:rPr>
      <w:rFonts w:asciiTheme="majorHAnsi" w:hAnsiTheme="majorHAnsi"/>
      <w:b w:val="0"/>
      <w:caps/>
      <w:spacing w:val="0"/>
    </w:rPr>
  </w:style>
  <w:style w:type="character" w:customStyle="1" w:styleId="Title3Char">
    <w:name w:val="Title 3 Char"/>
    <w:basedOn w:val="TitleChar"/>
    <w:link w:val="Title3"/>
    <w:rsid w:val="00CB7283"/>
    <w:rPr>
      <w:rFonts w:asciiTheme="majorHAnsi" w:eastAsiaTheme="majorEastAsia" w:hAnsiTheme="majorHAnsi" w:cs="Times New Roman (Headings CS)"/>
      <w:b w:val="0"/>
      <w:color w:val="64A70B" w:themeColor="accent1"/>
      <w:spacing w:val="-10"/>
      <w:kern w:val="28"/>
      <w:sz w:val="72"/>
      <w:szCs w:val="56"/>
    </w:rPr>
  </w:style>
  <w:style w:type="paragraph" w:customStyle="1" w:styleId="TitleSubhead">
    <w:name w:val="Title Subhead"/>
    <w:basedOn w:val="Normal"/>
    <w:next w:val="Normal"/>
    <w:link w:val="TitleSubheadChar"/>
    <w:qFormat/>
    <w:rsid w:val="00CB7283"/>
    <w:rPr>
      <w:i/>
      <w:iCs/>
      <w:color w:val="64A70B" w:themeColor="accent1"/>
      <w:sz w:val="32"/>
      <w:szCs w:val="32"/>
    </w:rPr>
  </w:style>
  <w:style w:type="character" w:customStyle="1" w:styleId="Title4Char">
    <w:name w:val="Title 4 Char"/>
    <w:basedOn w:val="TitleChar"/>
    <w:link w:val="Title4"/>
    <w:rsid w:val="00CB7283"/>
    <w:rPr>
      <w:rFonts w:asciiTheme="majorHAnsi" w:eastAsiaTheme="majorEastAsia" w:hAnsiTheme="majorHAnsi" w:cs="Times New Roman (Headings CS)"/>
      <w:b w:val="0"/>
      <w:caps/>
      <w:color w:val="64A70B" w:themeColor="accent1"/>
      <w:spacing w:val="-10"/>
      <w:kern w:val="28"/>
      <w:sz w:val="7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283"/>
    <w:rPr>
      <w:rFonts w:eastAsiaTheme="majorEastAsia" w:cstheme="majorBidi"/>
      <w:color w:val="000000" w:themeColor="text1"/>
      <w:sz w:val="36"/>
    </w:rPr>
  </w:style>
  <w:style w:type="character" w:customStyle="1" w:styleId="TitleSubheadChar">
    <w:name w:val="Title Subhead Char"/>
    <w:basedOn w:val="DefaultParagraphFont"/>
    <w:link w:val="TitleSubhead"/>
    <w:rsid w:val="00CB7283"/>
    <w:rPr>
      <w:rFonts w:ascii="Cambria" w:hAnsi="Cambria"/>
      <w:i/>
      <w:iCs/>
      <w:color w:val="64A70B" w:themeColor="accent1"/>
      <w:sz w:val="32"/>
      <w:szCs w:val="32"/>
    </w:rPr>
  </w:style>
  <w:style w:type="paragraph" w:customStyle="1" w:styleId="HeadingCAPSg">
    <w:name w:val="Heading CAPS g"/>
    <w:basedOn w:val="Heading1"/>
    <w:next w:val="Normal"/>
    <w:link w:val="HeadingCAPSgChar"/>
    <w:qFormat/>
    <w:rsid w:val="00CB7283"/>
    <w:rPr>
      <w:rFonts w:cs="Times New Roman (Headings CS)"/>
      <w:caps/>
      <w:szCs w:val="36"/>
    </w:rPr>
  </w:style>
  <w:style w:type="paragraph" w:customStyle="1" w:styleId="HeadingCAPSb">
    <w:name w:val="Heading CAPS b"/>
    <w:basedOn w:val="Heading2"/>
    <w:next w:val="Normal"/>
    <w:link w:val="HeadingCAPSbChar"/>
    <w:qFormat/>
    <w:rsid w:val="00191036"/>
    <w:rPr>
      <w:rFonts w:cs="Times New Roman (Headings CS)"/>
      <w:caps/>
      <w:szCs w:val="36"/>
    </w:rPr>
  </w:style>
  <w:style w:type="character" w:customStyle="1" w:styleId="HeadingCAPSgChar">
    <w:name w:val="Heading CAPS g Char"/>
    <w:basedOn w:val="Heading1Char"/>
    <w:link w:val="HeadingCAPSg"/>
    <w:rsid w:val="00CB7283"/>
    <w:rPr>
      <w:rFonts w:eastAsiaTheme="majorEastAsia" w:cs="Times New Roman (Headings CS)"/>
      <w:caps/>
      <w:color w:val="00A9CE" w:themeColor="accent3"/>
      <w:sz w:val="36"/>
      <w:szCs w:val="36"/>
    </w:rPr>
  </w:style>
  <w:style w:type="paragraph" w:customStyle="1" w:styleId="HeadingCAPSK">
    <w:name w:val="Heading CAPS K"/>
    <w:basedOn w:val="Heading3"/>
    <w:next w:val="Normal"/>
    <w:link w:val="HeadingCAPSKChar"/>
    <w:qFormat/>
    <w:rsid w:val="00191036"/>
    <w:rPr>
      <w:rFonts w:cs="Times New Roman (Headings CS)"/>
      <w:caps/>
      <w:szCs w:val="36"/>
    </w:rPr>
  </w:style>
  <w:style w:type="character" w:customStyle="1" w:styleId="HeadingCAPSbChar">
    <w:name w:val="Heading CAPS b Char"/>
    <w:basedOn w:val="Heading2Char"/>
    <w:link w:val="HeadingCAPSb"/>
    <w:rsid w:val="00191036"/>
    <w:rPr>
      <w:rFonts w:eastAsiaTheme="majorEastAsia" w:cs="Times New Roman (Headings CS)"/>
      <w:caps/>
      <w:color w:val="64A70B" w:themeColor="accent1"/>
      <w:sz w:val="36"/>
      <w:szCs w:val="36"/>
    </w:rPr>
  </w:style>
  <w:style w:type="paragraph" w:customStyle="1" w:styleId="Subheading">
    <w:name w:val="Subheading"/>
    <w:basedOn w:val="Normal"/>
    <w:qFormat/>
    <w:rsid w:val="00191036"/>
    <w:rPr>
      <w:color w:val="000000" w:themeColor="text1"/>
      <w:sz w:val="24"/>
      <w:szCs w:val="36"/>
    </w:rPr>
  </w:style>
  <w:style w:type="character" w:customStyle="1" w:styleId="HeadingCAPSKChar">
    <w:name w:val="Heading CAPS K Char"/>
    <w:basedOn w:val="Heading3Char"/>
    <w:link w:val="HeadingCAPSK"/>
    <w:rsid w:val="00191036"/>
    <w:rPr>
      <w:rFonts w:eastAsiaTheme="majorEastAsia" w:cs="Times New Roman (Headings CS)"/>
      <w:caps/>
      <w:color w:val="000000" w:themeColor="text1"/>
      <w:sz w:val="36"/>
      <w:szCs w:val="36"/>
    </w:rPr>
  </w:style>
  <w:style w:type="character" w:styleId="SubtleEmphasis">
    <w:name w:val="Subtle Emphasis"/>
    <w:basedOn w:val="DefaultParagraphFont"/>
    <w:uiPriority w:val="19"/>
    <w:qFormat/>
    <w:rsid w:val="00191036"/>
    <w:rPr>
      <w:rFonts w:asciiTheme="majorHAnsi" w:hAnsiTheme="majorHAnsi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191036"/>
    <w:rPr>
      <w:rFonts w:asciiTheme="minorHAnsi" w:hAnsiTheme="minorHAnsi"/>
      <w:i/>
      <w:iCs/>
      <w:sz w:val="20"/>
    </w:rPr>
  </w:style>
  <w:style w:type="character" w:styleId="IntenseEmphasis">
    <w:name w:val="Intense Emphasis"/>
    <w:basedOn w:val="DefaultParagraphFont"/>
    <w:uiPriority w:val="21"/>
    <w:qFormat/>
    <w:rsid w:val="00191036"/>
    <w:rPr>
      <w:rFonts w:asciiTheme="minorHAnsi" w:hAnsiTheme="minorHAnsi"/>
      <w:b/>
      <w:i/>
      <w:iCs/>
      <w:color w:val="64A70B" w:themeColor="accent1"/>
      <w:sz w:val="20"/>
    </w:rPr>
  </w:style>
  <w:style w:type="character" w:styleId="Strong">
    <w:name w:val="Strong"/>
    <w:basedOn w:val="DefaultParagraphFont"/>
    <w:uiPriority w:val="22"/>
    <w:qFormat/>
    <w:rsid w:val="00191036"/>
    <w:rPr>
      <w:rFonts w:ascii="Cambria" w:hAnsi="Cambria"/>
      <w:b/>
      <w:bCs/>
      <w:i w:val="0"/>
      <w:sz w:val="22"/>
    </w:rPr>
  </w:style>
  <w:style w:type="character" w:styleId="SubtleReference">
    <w:name w:val="Subtle Reference"/>
    <w:basedOn w:val="DefaultParagraphFont"/>
    <w:uiPriority w:val="31"/>
    <w:qFormat/>
    <w:rsid w:val="004C3584"/>
    <w:rPr>
      <w:rFonts w:asciiTheme="minorHAnsi" w:hAnsiTheme="minorHAnsi"/>
      <w:smallCaps/>
      <w:color w:val="5A5A5A" w:themeColor="text1" w:themeTint="A5"/>
      <w:sz w:val="21"/>
    </w:rPr>
  </w:style>
  <w:style w:type="paragraph" w:styleId="ListParagraph">
    <w:name w:val="List Paragraph"/>
    <w:basedOn w:val="Normal"/>
    <w:uiPriority w:val="34"/>
    <w:qFormat/>
    <w:rsid w:val="004C3584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C3584"/>
    <w:rPr>
      <w:rFonts w:ascii="Cambria" w:hAnsi="Cambria"/>
      <w:b/>
      <w:bCs/>
      <w:i/>
      <w:iCs/>
      <w:spacing w:val="5"/>
    </w:rPr>
  </w:style>
  <w:style w:type="paragraph" w:customStyle="1" w:styleId="Paragraph">
    <w:name w:val="Paragraph"/>
    <w:basedOn w:val="Normal"/>
    <w:qFormat/>
    <w:rsid w:val="003D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swain\AppData\Local\Temp\Templafy\WordVsto\bgoy1oiq.dotx" TargetMode="External"/></Relationships>
</file>

<file path=word/theme/theme1.xml><?xml version="1.0" encoding="utf-8"?>
<a:theme xmlns:a="http://schemas.openxmlformats.org/drawingml/2006/main" name="Office Theme">
  <a:themeElements>
    <a:clrScheme name="OSF HealthCare">
      <a:dk1>
        <a:srgbClr val="000000"/>
      </a:dk1>
      <a:lt1>
        <a:srgbClr val="FFFFFF"/>
      </a:lt1>
      <a:dk2>
        <a:srgbClr val="A2C96C"/>
      </a:dk2>
      <a:lt2>
        <a:srgbClr val="FEFFFF"/>
      </a:lt2>
      <a:accent1>
        <a:srgbClr val="64A70B"/>
      </a:accent1>
      <a:accent2>
        <a:srgbClr val="A2C96C"/>
      </a:accent2>
      <a:accent3>
        <a:srgbClr val="00A9CE"/>
      </a:accent3>
      <a:accent4>
        <a:srgbClr val="80D2E7"/>
      </a:accent4>
      <a:accent5>
        <a:srgbClr val="D5D5D5"/>
      </a:accent5>
      <a:accent6>
        <a:srgbClr val="929292"/>
      </a:accent6>
      <a:hlink>
        <a:srgbClr val="007F9B"/>
      </a:hlink>
      <a:folHlink>
        <a:srgbClr val="4E820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OSF Blank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EF094E1B-7920-4D5D-9687-FB42623209CC}">
  <ds:schemaRefs/>
</ds:datastoreItem>
</file>

<file path=customXml/itemProps2.xml><?xml version="1.0" encoding="utf-8"?>
<ds:datastoreItem xmlns:ds="http://schemas.openxmlformats.org/officeDocument/2006/customXml" ds:itemID="{91A2FF83-8008-4583-B340-AB70F0BB2A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bgoy1oiq</Template>
  <TotalTime>154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Swain, Susie</dc:creator>
  <cp:keywords/>
  <dc:description/>
  <cp:lastModifiedBy>Swain, Susie</cp:lastModifiedBy>
  <cp:revision>1</cp:revision>
  <dcterms:created xsi:type="dcterms:W3CDTF">2023-02-16T17:06:00Z</dcterms:created>
  <dcterms:modified xsi:type="dcterms:W3CDTF">2023-02-16T19:58:00Z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osfhealthcare</vt:lpwstr>
  </property>
  <property fmtid="{D5CDD505-2E9C-101B-9397-08002B2CF9AE}" pid="3" name="TemplafyTemplateId">
    <vt:lpwstr>637968892157064039</vt:lpwstr>
  </property>
  <property fmtid="{D5CDD505-2E9C-101B-9397-08002B2CF9AE}" pid="4" name="TemplafyUserProfileId">
    <vt:lpwstr>637928800051512788</vt:lpwstr>
  </property>
  <property fmtid="{D5CDD505-2E9C-101B-9397-08002B2CF9AE}" pid="5" name="TemplafyFromBlank">
    <vt:bool>true</vt:bool>
  </property>
</Properties>
</file>